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0D916" w14:textId="77777777" w:rsidR="00357EFC" w:rsidRPr="009627B6" w:rsidRDefault="00357EFC" w:rsidP="00357EFC">
      <w:bookmarkStart w:id="0" w:name="_GoBack"/>
      <w:bookmarkEnd w:id="0"/>
      <w:r w:rsidRPr="009627B6">
        <w:t>Rokiškio rajono savivaldybės tarybai</w:t>
      </w:r>
    </w:p>
    <w:p w14:paraId="1900D917" w14:textId="77777777" w:rsidR="00357EFC" w:rsidRPr="006F4F09" w:rsidRDefault="00357EFC" w:rsidP="00357EFC"/>
    <w:p w14:paraId="1900D918" w14:textId="77777777" w:rsidR="00357EFC" w:rsidRPr="00B36AC4" w:rsidRDefault="00357EFC" w:rsidP="00357EFC">
      <w:pPr>
        <w:pStyle w:val="prastasistinklapis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1163F">
        <w:rPr>
          <w:rFonts w:ascii="Times New Roman" w:hAnsi="Times New Roman"/>
          <w:b/>
          <w:color w:val="auto"/>
          <w:sz w:val="24"/>
          <w:szCs w:val="24"/>
        </w:rPr>
        <w:t xml:space="preserve">SPRENDIMO PROJEKTO </w:t>
      </w:r>
      <w:r>
        <w:rPr>
          <w:rFonts w:ascii="Times New Roman" w:hAnsi="Times New Roman"/>
          <w:b/>
          <w:color w:val="auto"/>
          <w:sz w:val="24"/>
          <w:szCs w:val="24"/>
        </w:rPr>
        <w:t>,,</w:t>
      </w:r>
      <w:r w:rsidR="006C1C00">
        <w:rPr>
          <w:rStyle w:val="Grietas"/>
          <w:rFonts w:ascii="Times New Roman" w:hAnsi="Times New Roman"/>
          <w:color w:val="000000"/>
          <w:sz w:val="24"/>
          <w:szCs w:val="24"/>
        </w:rPr>
        <w:t>D</w:t>
      </w:r>
      <w:r w:rsidR="000720F0">
        <w:rPr>
          <w:rStyle w:val="Grietas"/>
          <w:rFonts w:ascii="Times New Roman" w:hAnsi="Times New Roman"/>
          <w:color w:val="000000"/>
          <w:sz w:val="24"/>
          <w:szCs w:val="24"/>
        </w:rPr>
        <w:t xml:space="preserve">ĖL  PRITARIMO KAMAJŲ BENDRUOMENĖS IR ROKIŠKIO RAJONO SAVIVALDYBĖS BENDRADARBIAVIMO SUTARČIAI </w:t>
      </w:r>
      <w:r>
        <w:rPr>
          <w:rStyle w:val="Grietas"/>
          <w:rFonts w:ascii="Times New Roman" w:hAnsi="Times New Roman"/>
          <w:color w:val="000000"/>
          <w:sz w:val="24"/>
          <w:szCs w:val="24"/>
        </w:rPr>
        <w:t>“</w:t>
      </w:r>
    </w:p>
    <w:p w14:paraId="1900D919" w14:textId="77777777" w:rsidR="00357EFC" w:rsidRDefault="00357EFC" w:rsidP="00357EFC">
      <w:pPr>
        <w:jc w:val="center"/>
        <w:rPr>
          <w:b/>
        </w:rPr>
      </w:pPr>
      <w:r>
        <w:rPr>
          <w:b/>
        </w:rPr>
        <w:t>AIŠKINAMASIS RAŠTAS</w:t>
      </w:r>
    </w:p>
    <w:p w14:paraId="1900D91A" w14:textId="77777777" w:rsidR="00357EFC" w:rsidRDefault="00357EFC" w:rsidP="00357EFC">
      <w:pPr>
        <w:jc w:val="both"/>
        <w:rPr>
          <w:b/>
        </w:rPr>
      </w:pPr>
    </w:p>
    <w:p w14:paraId="1900D91B" w14:textId="1DDA396F" w:rsidR="00EB7813" w:rsidRDefault="00357EFC" w:rsidP="00357EFC">
      <w:pPr>
        <w:ind w:firstLine="1134"/>
        <w:jc w:val="both"/>
      </w:pPr>
      <w:r>
        <w:rPr>
          <w:b/>
        </w:rPr>
        <w:t>Tarybos sprendimo projekto tikslas</w:t>
      </w:r>
      <w:r w:rsidR="00714A50">
        <w:t xml:space="preserve">. </w:t>
      </w:r>
      <w:r w:rsidR="009C10BE">
        <w:t xml:space="preserve">Sprendimo projekto tikslas – pritarti </w:t>
      </w:r>
      <w:r w:rsidR="007B2CAD">
        <w:t>Kamajų bendruomenės ir Rokiškio rajono savivaldybės bendrada</w:t>
      </w:r>
      <w:r w:rsidR="009C10BE">
        <w:t>rbiavimo sutarčiai.</w:t>
      </w:r>
      <w:r w:rsidR="007B2CAD">
        <w:t xml:space="preserve"> </w:t>
      </w:r>
    </w:p>
    <w:p w14:paraId="1900D91C" w14:textId="77777777" w:rsidR="00EB7813" w:rsidRDefault="00357EFC" w:rsidP="00763521">
      <w:pPr>
        <w:ind w:firstLine="1134"/>
        <w:jc w:val="both"/>
      </w:pPr>
      <w:r>
        <w:rPr>
          <w:b/>
        </w:rPr>
        <w:t xml:space="preserve">Šiuo metu esantis teisinis reglamentavimas. </w:t>
      </w:r>
      <w:r>
        <w:t xml:space="preserve">Lietuvos Respublikos vietos savivaldos įstatymo 16 straipsnio </w:t>
      </w:r>
      <w:r w:rsidR="00EB7813">
        <w:t>4 dalis.</w:t>
      </w:r>
    </w:p>
    <w:p w14:paraId="57E5C58B" w14:textId="69A0EE1F" w:rsidR="00934E45" w:rsidRDefault="00357EFC" w:rsidP="00934E45">
      <w:pPr>
        <w:ind w:firstLine="1134"/>
        <w:jc w:val="both"/>
      </w:pPr>
      <w:r>
        <w:rPr>
          <w:b/>
          <w:bCs/>
        </w:rPr>
        <w:t xml:space="preserve">Sprendimo projekto esmė. </w:t>
      </w:r>
      <w:r w:rsidR="009C10BE">
        <w:t xml:space="preserve">Sprendimo projekto rengimą paskatino Kamajų bendruomenės rengiamas projektas „Kamajų miestelio istorijos, poeto ir kunigo Antano Strazdo muziejaus įkūrimas“. </w:t>
      </w:r>
      <w:r w:rsidR="007B2CAD">
        <w:t xml:space="preserve">Ši sutartis Kamajų bendruomenei </w:t>
      </w:r>
      <w:r w:rsidR="00714A50">
        <w:t xml:space="preserve">leis vykdyti </w:t>
      </w:r>
      <w:r w:rsidR="007B2CAD">
        <w:t>projektą „Kamajų miestelio istorijos, poeto ir kunigo Antano Strazdo muziejaus įkūrimas“. Įkurtas muziejus bus ne tik turistų, bet ir Kamajų miestelio gyventojų bei svečių</w:t>
      </w:r>
      <w:r w:rsidR="00714A50">
        <w:t xml:space="preserve"> traukos centras</w:t>
      </w:r>
      <w:r w:rsidR="007B2CAD">
        <w:t xml:space="preserve">.  </w:t>
      </w:r>
    </w:p>
    <w:p w14:paraId="09544C02" w14:textId="77777777" w:rsidR="00934E45" w:rsidRDefault="00F30122" w:rsidP="00934E45">
      <w:pPr>
        <w:ind w:firstLine="1134"/>
        <w:jc w:val="both"/>
      </w:pPr>
      <w:r>
        <w:rPr>
          <w:b/>
          <w:bCs/>
        </w:rPr>
        <w:t>G</w:t>
      </w:r>
      <w:r w:rsidR="00357EFC">
        <w:rPr>
          <w:b/>
          <w:bCs/>
        </w:rPr>
        <w:t>alimos pasekmės, priėmus siūlomą tarybos sprendimo projektą:</w:t>
      </w:r>
    </w:p>
    <w:p w14:paraId="53024D1D" w14:textId="77777777" w:rsidR="00934E45" w:rsidRDefault="00357EFC" w:rsidP="00934E45">
      <w:pPr>
        <w:ind w:firstLine="1134"/>
        <w:jc w:val="both"/>
      </w:pPr>
      <w:r>
        <w:rPr>
          <w:b/>
          <w:bCs/>
        </w:rPr>
        <w:t xml:space="preserve">teigiamos </w:t>
      </w:r>
      <w:r>
        <w:rPr>
          <w:bCs/>
        </w:rPr>
        <w:t>–</w:t>
      </w:r>
      <w:r w:rsidR="00F30122">
        <w:rPr>
          <w:bCs/>
        </w:rPr>
        <w:t xml:space="preserve"> </w:t>
      </w:r>
      <w:r w:rsidR="000720F0">
        <w:t>įkurtame muziejuje</w:t>
      </w:r>
      <w:r w:rsidR="00714A50">
        <w:t xml:space="preserve"> bus rengiamos</w:t>
      </w:r>
      <w:r w:rsidR="000720F0">
        <w:t xml:space="preserve"> ekspozicijos</w:t>
      </w:r>
      <w:r w:rsidR="00934E45">
        <w:t xml:space="preserve"> ne tik apie </w:t>
      </w:r>
      <w:r w:rsidR="000720F0">
        <w:t>Antan</w:t>
      </w:r>
      <w:r w:rsidR="00934E45">
        <w:t>ą</w:t>
      </w:r>
      <w:r w:rsidR="000720F0">
        <w:t xml:space="preserve"> Strazd</w:t>
      </w:r>
      <w:r w:rsidR="00934E45">
        <w:t xml:space="preserve">ą, </w:t>
      </w:r>
      <w:r w:rsidR="000720F0">
        <w:t xml:space="preserve">bet ir </w:t>
      </w:r>
      <w:r w:rsidR="00934E45">
        <w:t xml:space="preserve">apie </w:t>
      </w:r>
      <w:r w:rsidR="000720F0">
        <w:t>Kamajų miestelio ir seniūnijos istorij</w:t>
      </w:r>
      <w:r w:rsidR="00934E45">
        <w:t>ą</w:t>
      </w:r>
      <w:r w:rsidR="000720F0">
        <w:t xml:space="preserve">. Tai </w:t>
      </w:r>
      <w:r w:rsidR="00714A50">
        <w:t xml:space="preserve">bus ne tik turistų, bet ir Kamajų miestelio gyventojų bei svečių traukos centras.  </w:t>
      </w:r>
    </w:p>
    <w:p w14:paraId="0D9206F7" w14:textId="77777777" w:rsidR="00934E45" w:rsidRDefault="00357EFC" w:rsidP="00934E45">
      <w:pPr>
        <w:ind w:firstLine="1134"/>
        <w:jc w:val="both"/>
      </w:pPr>
      <w:r>
        <w:rPr>
          <w:b/>
        </w:rPr>
        <w:t xml:space="preserve">neigiamos </w:t>
      </w:r>
      <w:r>
        <w:rPr>
          <w:bCs/>
        </w:rPr>
        <w:t>–</w:t>
      </w:r>
      <w:r>
        <w:rPr>
          <w:b/>
        </w:rPr>
        <w:t xml:space="preserve"> </w:t>
      </w:r>
      <w:r>
        <w:t>nėra.</w:t>
      </w:r>
      <w:r>
        <w:rPr>
          <w:b/>
        </w:rPr>
        <w:t xml:space="preserve"> </w:t>
      </w:r>
    </w:p>
    <w:p w14:paraId="3E1BAA2C" w14:textId="77777777" w:rsidR="00934E45" w:rsidRDefault="00357EFC" w:rsidP="00934E45">
      <w:pPr>
        <w:ind w:firstLine="1134"/>
        <w:jc w:val="both"/>
      </w:pPr>
      <w:r>
        <w:rPr>
          <w:b/>
        </w:rPr>
        <w:t xml:space="preserve">Finansavimo šaltiniai ir lėšų poreikis. </w:t>
      </w:r>
      <w:r w:rsidR="00F30122" w:rsidRPr="00F30122">
        <w:t>Pro</w:t>
      </w:r>
      <w:r w:rsidR="00934E45">
        <w:t>jektui vykdyti</w:t>
      </w:r>
      <w:r w:rsidR="00F30122">
        <w:rPr>
          <w:b/>
        </w:rPr>
        <w:t xml:space="preserve"> </w:t>
      </w:r>
      <w:r w:rsidR="00F30122">
        <w:t>lėšo</w:t>
      </w:r>
      <w:r w:rsidR="000720F0">
        <w:t>s būtų gaunamos iš Rokiškio rajono VVG bei Rokiškio rajono savivaldybės</w:t>
      </w:r>
      <w:r w:rsidR="00F30122">
        <w:t>.</w:t>
      </w:r>
    </w:p>
    <w:p w14:paraId="1637A465" w14:textId="77777777" w:rsidR="00934E45" w:rsidRDefault="00357EFC" w:rsidP="00934E45">
      <w:pPr>
        <w:ind w:firstLine="1134"/>
        <w:jc w:val="both"/>
      </w:pPr>
      <w:r>
        <w:rPr>
          <w:b/>
        </w:rPr>
        <w:t xml:space="preserve">Suderinamumas su Lietuvos Respublikos galiojančiais teisės norminiais aktais. </w:t>
      </w:r>
      <w:r>
        <w:t>Projektas neprieštarauja galiojantiems teisės aktams.</w:t>
      </w:r>
    </w:p>
    <w:p w14:paraId="1900D923" w14:textId="6FAA830A" w:rsidR="00F30122" w:rsidRPr="00F30122" w:rsidRDefault="00F30122" w:rsidP="00934E45">
      <w:pPr>
        <w:ind w:firstLine="1134"/>
        <w:jc w:val="both"/>
      </w:pPr>
      <w:r>
        <w:rPr>
          <w:b/>
        </w:rPr>
        <w:t xml:space="preserve">Antikorupcinis vertinimas. </w:t>
      </w:r>
      <w:r>
        <w:t xml:space="preserve">Teisės akte nenumatoma reguliuoti visuomeninių santykių, susijusių su </w:t>
      </w:r>
      <w:r w:rsidR="00714A50">
        <w:t>Lietuvos Respublikos k</w:t>
      </w:r>
      <w:r>
        <w:t>orupcijos prevencijos įstatymo 8 straipsnio 1 dalyje numatytais veiksniais, todėl teisės aktas nevertintinas antikorupciniu požiūriu.</w:t>
      </w:r>
    </w:p>
    <w:p w14:paraId="1900D924" w14:textId="77777777" w:rsidR="00357EFC" w:rsidRDefault="00357EFC" w:rsidP="00357EFC">
      <w:pPr>
        <w:ind w:firstLine="1296"/>
        <w:jc w:val="both"/>
        <w:rPr>
          <w:b/>
        </w:rPr>
      </w:pPr>
      <w:r>
        <w:t xml:space="preserve"> </w:t>
      </w:r>
    </w:p>
    <w:p w14:paraId="1900D925" w14:textId="77777777" w:rsidR="00357EFC" w:rsidRDefault="00357EFC" w:rsidP="00357EFC"/>
    <w:p w14:paraId="1900D926" w14:textId="77777777" w:rsidR="00357EFC" w:rsidRDefault="00357EFC" w:rsidP="00357EFC"/>
    <w:p w14:paraId="1900D927" w14:textId="77777777" w:rsidR="00763521" w:rsidRDefault="00F30122" w:rsidP="00357EFC">
      <w:r>
        <w:t>Kamajų seni</w:t>
      </w:r>
      <w:r w:rsidR="000720F0">
        <w:t>ūnijos seniūnė</w:t>
      </w:r>
      <w:r w:rsidR="000720F0">
        <w:tab/>
      </w:r>
      <w:r w:rsidR="000720F0">
        <w:tab/>
      </w:r>
      <w:r w:rsidR="000720F0">
        <w:tab/>
      </w:r>
      <w:r w:rsidR="000720F0">
        <w:tab/>
      </w:r>
      <w:r w:rsidR="000720F0">
        <w:tab/>
      </w:r>
      <w:r w:rsidR="000720F0">
        <w:tab/>
        <w:t xml:space="preserve">        Laimutė Vilimavičienė</w:t>
      </w:r>
    </w:p>
    <w:sectPr w:rsidR="00763521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FC"/>
    <w:rsid w:val="000720F0"/>
    <w:rsid w:val="00312B81"/>
    <w:rsid w:val="00357EFC"/>
    <w:rsid w:val="003D3969"/>
    <w:rsid w:val="006C1C00"/>
    <w:rsid w:val="006F31CA"/>
    <w:rsid w:val="00714A50"/>
    <w:rsid w:val="00763521"/>
    <w:rsid w:val="007B2CAD"/>
    <w:rsid w:val="008677D1"/>
    <w:rsid w:val="00934E45"/>
    <w:rsid w:val="009C10BE"/>
    <w:rsid w:val="00B210B4"/>
    <w:rsid w:val="00BC7797"/>
    <w:rsid w:val="00CC1BAC"/>
    <w:rsid w:val="00D7709E"/>
    <w:rsid w:val="00E91809"/>
    <w:rsid w:val="00EB7813"/>
    <w:rsid w:val="00F3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D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nhideWhenUsed/>
    <w:rsid w:val="00357EFC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character" w:styleId="Grietas">
    <w:name w:val="Strong"/>
    <w:basedOn w:val="Numatytasispastraiposriftas"/>
    <w:qFormat/>
    <w:rsid w:val="00357E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nhideWhenUsed/>
    <w:rsid w:val="00357EFC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character" w:styleId="Grietas">
    <w:name w:val="Strong"/>
    <w:basedOn w:val="Numatytasispastraiposriftas"/>
    <w:qFormat/>
    <w:rsid w:val="00357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Giedrė Kunigelienė</cp:lastModifiedBy>
  <cp:revision>2</cp:revision>
  <cp:lastPrinted>2019-05-21T05:56:00Z</cp:lastPrinted>
  <dcterms:created xsi:type="dcterms:W3CDTF">2019-05-22T12:43:00Z</dcterms:created>
  <dcterms:modified xsi:type="dcterms:W3CDTF">2019-05-22T12:43:00Z</dcterms:modified>
</cp:coreProperties>
</file>